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1080" w:leftChars="0"/>
        <w:rPr>
          <w:rFonts w:hint="eastAsia" w:ascii="新宋体" w:hAnsi="新宋体" w:eastAsia="新宋体" w:cs="新宋体"/>
          <w:b w:val="0"/>
          <w:bCs w:val="0"/>
          <w:color w:val="auto"/>
          <w:sz w:val="24"/>
          <w:szCs w:val="24"/>
          <w:lang w:val="en-US" w:eastAsia="zh-CN"/>
        </w:rPr>
      </w:pPr>
    </w:p>
    <w:p>
      <w:pPr>
        <w:numPr>
          <w:ilvl w:val="0"/>
          <w:numId w:val="0"/>
        </w:numPr>
        <w:ind w:left="1080" w:leftChars="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006070 A级1723小型免胶自绷一体网框</w:t>
      </w:r>
    </w:p>
    <w:p>
      <w:pPr>
        <w:numPr>
          <w:ilvl w:val="0"/>
          <w:numId w:val="0"/>
        </w:numPr>
        <w:ind w:left="1080" w:leftChars="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006070 A type 1723  small no glue self-tensioning frame</w:t>
      </w:r>
    </w:p>
    <w:p>
      <w:pPr>
        <w:numPr>
          <w:ilvl w:val="0"/>
          <w:numId w:val="0"/>
        </w:numPr>
        <w:ind w:left="1080" w:leftChars="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006071 A级2330小型免胶自绷一体网框</w:t>
      </w:r>
    </w:p>
    <w:p>
      <w:pPr>
        <w:numPr>
          <w:ilvl w:val="0"/>
          <w:numId w:val="0"/>
        </w:numPr>
        <w:ind w:left="1080" w:leftChars="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006071 A type 2330  small no glue self-tensioning frame</w:t>
      </w:r>
    </w:p>
    <w:p>
      <w:pPr>
        <w:numPr>
          <w:ilvl w:val="0"/>
          <w:numId w:val="0"/>
        </w:numPr>
        <w:ind w:left="1080" w:leftChars="0"/>
        <w:rPr>
          <w:rFonts w:hint="eastAsia" w:ascii="新宋体" w:hAnsi="新宋体" w:eastAsia="新宋体" w:cs="新宋体"/>
          <w:b w:val="0"/>
          <w:bCs w:val="0"/>
          <w:color w:val="auto"/>
          <w:sz w:val="24"/>
          <w:szCs w:val="24"/>
          <w:lang w:val="en-US" w:eastAsia="zh-CN"/>
        </w:rPr>
      </w:pPr>
    </w:p>
    <w:p>
      <w:pPr>
        <w:numPr>
          <w:ilvl w:val="0"/>
          <w:numId w:val="0"/>
        </w:numPr>
        <w:ind w:left="1080" w:leftChars="0"/>
        <w:rPr>
          <w:rFonts w:hint="eastAsia" w:ascii="新宋体" w:hAnsi="新宋体" w:eastAsia="新宋体" w:cs="新宋体"/>
          <w:b w:val="0"/>
          <w:bCs w:val="0"/>
          <w:color w:val="auto"/>
          <w:sz w:val="24"/>
          <w:szCs w:val="24"/>
          <w:lang w:val="en-US" w:eastAsia="zh-CN"/>
        </w:rPr>
      </w:pP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免胶自绷网框是不需要绷网机，也不需要刷胶的新式网框，可直接将丝网绷在本网框上，张力可达16N，绷好后的网框即可与传统网框一样上感光胶，晒版机制版然后上机印刷；</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Self-tensioning frame do not need stretcher , and also do not need to brush the mesh glue , it can directly stretch the mesh on this frame, tension up to 16N, stretched frame can be coated photosensitive glue as the same as the traditional frame , exposed and printed .</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本网框与普通网框最大的特点：</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The biggest characteristics of this frame and ordinary frame:</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一是网片可反复拆装使用。印刷使用后，将网板冲洗干净，将网片从网板上拆下来后保存，以后需要再次使用该图案时，可将该网片再次装到该网框上再次使用。（注意，网片四面需要比网框外尺寸大3-5厘米）</w:t>
      </w:r>
    </w:p>
    <w:p>
      <w:pPr>
        <w:numPr>
          <w:ilvl w:val="0"/>
          <w:numId w:val="0"/>
        </w:numPr>
        <w:ind w:firstLine="480" w:firstLineChars="2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1.The mesh can be disassembled and used repeatedly. After printing, rinse the screen plate clean, remove the mesh from the screen plate and save it. When the pattern needs to be used again, the screen plate can be installed on the screen frame again for use. (note that the four sides of the mesh shall be 3-5 cm larger than the outer size of the frame)</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二是没有制版能力需要外加工网板的，可直接外加工网片不需要网框（彻底解决网板在运输过程中易损，包装费用高的问题），然后将网片直接安装在本网框上即可上机印刷。</w:t>
      </w:r>
    </w:p>
    <w:p>
      <w:pPr>
        <w:numPr>
          <w:ilvl w:val="0"/>
          <w:numId w:val="0"/>
        </w:numPr>
        <w:ind w:firstLine="480" w:firstLineChars="2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2.There is no plate-making ability need to process the screen plate, user can directly process the mesh,and does not need the screen frame (completely solve the problem of screen plate damaged in the transportation process , packaging cost is high), and then the mesh can be directly installed in the screen frame to print.</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使用A级1723网框的，图案尺寸在130*190以内；外加工网片外尺寸260*320毫米；</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使用A级2330网框的，图案尺寸在190*290以内；外加工网片外尺寸300*400毫米.</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When using A type 1723 frame, the pattern size should be within 130*190mm; The outer dimension of the plate mesh is 260*320 mm;</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When using A type 2330 frame, the pattern size should be within 190*290; The outer dimension of the plate mesh is 300*400 mm.</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本网框可反复使用，易损件主要是螺丝，螺母与扣槽内的橡胶条，本机均配有备用螺丝与螺母各6个与橡胶条1米；为防止螺丝与螺母生锈，本网框全部螺丝均为304不锈钢材料。</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This frame can be used repeatedly, wearing parts are mainly screws, nuts and rubber strips in the buckle slot, the machine is equipped with 6 pieces spare screws and nuts ,1 meter rubber strip ; In order to prevent the screws and nuts from rusting, all the screws in this  frame are made of 304 stainless steel.</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本网框配有全套工具</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This frame has a complete set of tools</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1,更换螺母铝棒</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更换螺母时，将铝槽孔对应的网框边框上的螺丝拧下，将螺母推入铝槽孔，用铝棒将螺母推至对应的螺丝孔中，拧上螺丝，然后将外框螺丝拧上即更换完毕。</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Replace the nut aluminum rod</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When replacing the nut, unscrew the screw on the frame corresponding to the aluminum slot, push the nut into the aluminum slot, push the nut into the corresponding screw hole with the aluminum rod, screw on the screw, and then screw on the outer frame screw and replace it.</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2,绷网用H3电动螺丝刀批头一只，可安装在手电钻上使用。</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使用手电钻拧紧螺丝时，注意每边的2个螺丝每个拧2-3圈，来回交替，均匀受力（切忌只拧一个螺丝，会造成同一边的两个螺丝发生扭丝而无法使用）</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A H3 electric screwdriver bit head is used for stretching mesh , which can be installed on hand electric drill.</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When using the hand electric drill to tighten the screws, twist 2 or 3 turns of each screw on each side, alternating back and forth to evenly exert force (do not only turn one screw, it will cause twisted wires of two screws on the same side and cannot be used).</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3,加力内六角扳手，手电钻拧紧到一定程度，丝网仍未达到所需张力，可使用本加力扳手继续拧紧螺丝，一直达到所需要的张力，同样，拧紧时同边的2个螺丝分别拧紧2-3圈。</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Tightening the inner hexagon wrench , the hand electric drill to a certain extent, the mesh still fails to reach the required tension. The wrench can be used to continue tightening the screws until the required tension is reached. Similarly, when tightening, the two screws on the same side should be tightened 2-3 times respectively.</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4,开盖把手，拆掉网片时，将把手插入铝合金压条横边，上抬把手即可轻松打开压网条。</w:t>
      </w:r>
    </w:p>
    <w:p>
      <w:pPr>
        <w:numPr>
          <w:ilvl w:val="0"/>
          <w:numId w:val="0"/>
        </w:numPr>
        <w:ind w:leftChars="3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Open the cover handle, remove the mesh, insert the handle into the horizontal edge of the aluminum alloy batten, lift the handle to open the mesh easily.</w:t>
      </w:r>
    </w:p>
    <w:p>
      <w:pPr>
        <w:numPr>
          <w:ilvl w:val="0"/>
          <w:numId w:val="0"/>
        </w:numPr>
        <w:ind w:firstLine="480" w:firstLineChars="2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一，安装丝网或网片：Install the mesh</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1，松开四边螺丝，将铝压槽内边缘对齐内框边；</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Loosen the four screws and align the inner edge of the aluminum pressure slot with the inner edge of the frame.</w:t>
      </w:r>
    </w:p>
    <w:p>
      <w:pPr>
        <w:numPr>
          <w:ilvl w:val="0"/>
          <w:numId w:val="1"/>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用铝合金压网条将丝网或网片扣入一边的铝槽内，将网尽量拉直，在对边将丝网扣入铝槽内；然后将丝网或网片扣入另两边。</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Use aluminum alloy pressure mesh bar to wire mesh buckle into one side of the aluminum tank,straighten the mesh as far as possible , in the opposite side , wire mesh buckle into the aluminum tank; Then buckle mesh  into the other two sides.</w:t>
      </w:r>
    </w:p>
    <w:p>
      <w:pPr>
        <w:numPr>
          <w:ilvl w:val="0"/>
          <w:numId w:val="1"/>
        </w:numPr>
        <w:ind w:left="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先使用手电钻交替拧动四边螺丝，将网绷紧；</w:t>
      </w:r>
    </w:p>
    <w:p>
      <w:pPr>
        <w:numPr>
          <w:numId w:val="0"/>
        </w:numPr>
        <w:ind w:leftChars="2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First use the hand electric drill to alternately turn the four screws, tighten the mesh .</w:t>
      </w:r>
    </w:p>
    <w:p>
      <w:pPr>
        <w:numPr>
          <w:ilvl w:val="0"/>
          <w:numId w:val="1"/>
        </w:numPr>
        <w:ind w:left="0" w:leftChars="0"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如张力不够，使用加力内六角扳手继续拧紧至所需张力。</w:t>
      </w:r>
    </w:p>
    <w:p>
      <w:pPr>
        <w:numPr>
          <w:numId w:val="0"/>
        </w:numPr>
        <w:ind w:left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If the tension is not enough, use the reinforced inner hexagon wrench to continue to tighten the tension.</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5，安装丝网或网片完成，丝网可进行制版，网片可进行印刷。</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Installation of mesh or plate is completed, mesh can be plate-making, plate can be printed.</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特别提示：安装网片时，因用力不匀，可能会造成图案有稍微变形的问题；如需纠正，可将原图胶片或1:1的打印稿贴在网片上，然后通过微调网框四面螺丝使网片图案与原稿对齐即可。</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Special tips:  installation of the plate, because the force is not uniform, may cause a slight deformation of the pattern; If you need to correct, you can paste the original film or 1:1 printed copy on the plate, and then align the screen pattern with the original copy by fine-tuning the four-side screw of the screen frame.</w:t>
      </w:r>
    </w:p>
    <w:p>
      <w:pPr>
        <w:numPr>
          <w:ilvl w:val="0"/>
          <w:numId w:val="0"/>
        </w:numPr>
        <w:ind w:firstLine="480" w:firstLineChars="2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二．拆下网片：take off the mesh</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1，均匀松开网框四面螺丝；</w:t>
      </w:r>
    </w:p>
    <w:p>
      <w:pPr>
        <w:numPr>
          <w:ilvl w:val="0"/>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Evenly loosen the four side screws of the mesh frame</w:t>
      </w:r>
    </w:p>
    <w:p>
      <w:pPr>
        <w:numPr>
          <w:ilvl w:val="0"/>
          <w:numId w:val="2"/>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使用开盖把手插入铝合金压条横边，上抬把手即可轻松打开压网条。</w:t>
      </w:r>
    </w:p>
    <w:p>
      <w:pPr>
        <w:numPr>
          <w:numId w:val="0"/>
        </w:numPr>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Using the open cover handle to insert the horizontal edge of the aluminum alloy batten. Lift the handle to open the batten easily.</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3，取下网片保存即可。</w:t>
      </w:r>
    </w:p>
    <w:p>
      <w:pPr>
        <w:rPr>
          <w:rFonts w:hint="eastAsia"/>
          <w:lang w:val="en-US" w:eastAsia="zh-CN"/>
        </w:rPr>
      </w:pPr>
      <w:r>
        <w:rPr>
          <w:rFonts w:hint="eastAsia"/>
          <w:lang w:val="en-US" w:eastAsia="zh-CN"/>
        </w:rPr>
        <w:t xml:space="preserve">        Remove the mesh and save</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006070 A级1723小型免胶自绷一体网框：</w:t>
      </w:r>
    </w:p>
    <w:p>
      <w:pPr>
        <w:numPr>
          <w:ilvl w:val="0"/>
          <w:numId w:val="0"/>
        </w:numPr>
        <w:ind w:left="1080" w:leftChars="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006070 A type 1723  small no glue self-tensioning frame</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1440" w:firstLineChars="6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外尺寸：235*295毫米  </w:t>
      </w:r>
    </w:p>
    <w:p>
      <w:pPr>
        <w:numPr>
          <w:ilvl w:val="0"/>
          <w:numId w:val="0"/>
        </w:numPr>
        <w:ind w:left="1080" w:leftChars="0" w:firstLine="1440" w:firstLineChars="6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内尺寸：170*230毫米</w:t>
      </w:r>
    </w:p>
    <w:p>
      <w:pPr>
        <w:numPr>
          <w:ilvl w:val="0"/>
          <w:numId w:val="0"/>
        </w:numPr>
        <w:ind w:left="1080" w:leftChars="0" w:firstLine="1440" w:firstLineChars="6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Outer size :235*295mm</w:t>
      </w:r>
    </w:p>
    <w:p>
      <w:pPr>
        <w:numPr>
          <w:ilvl w:val="0"/>
          <w:numId w:val="0"/>
        </w:numPr>
        <w:ind w:left="1080" w:leftChars="0" w:firstLine="1440" w:firstLineChars="60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Inner size: 170*230mm</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006071 A级2330小型免胶自绷一体网框</w:t>
      </w:r>
    </w:p>
    <w:p>
      <w:pPr>
        <w:numPr>
          <w:ilvl w:val="0"/>
          <w:numId w:val="0"/>
        </w:numPr>
        <w:ind w:left="1080" w:leftChars="0"/>
        <w:rPr>
          <w:rFonts w:hint="default"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006071 A type 2330  small no glue self-tensioning frame</w:t>
      </w:r>
    </w:p>
    <w:p>
      <w:pPr>
        <w:numPr>
          <w:ilvl w:val="0"/>
          <w:numId w:val="0"/>
        </w:numPr>
        <w:ind w:firstLine="480" w:firstLineChars="200"/>
        <w:rPr>
          <w:rFonts w:hint="eastAsia" w:ascii="新宋体" w:hAnsi="新宋体" w:eastAsia="新宋体" w:cs="新宋体"/>
          <w:b w:val="0"/>
          <w:bCs w:val="0"/>
          <w:color w:val="auto"/>
          <w:sz w:val="24"/>
          <w:szCs w:val="24"/>
          <w:lang w:val="en-US" w:eastAsia="zh-CN"/>
        </w:rPr>
      </w:pPr>
    </w:p>
    <w:p>
      <w:pPr>
        <w:numPr>
          <w:ilvl w:val="0"/>
          <w:numId w:val="0"/>
        </w:numPr>
        <w:ind w:left="1080" w:leftChars="0" w:firstLine="1440" w:firstLineChars="6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 xml:space="preserve">外尺寸：305*375毫米  </w:t>
      </w:r>
    </w:p>
    <w:p>
      <w:pPr>
        <w:numPr>
          <w:ilvl w:val="0"/>
          <w:numId w:val="0"/>
        </w:numPr>
        <w:ind w:left="1080" w:leftChars="0" w:firstLine="1440" w:firstLineChars="600"/>
        <w:rPr>
          <w:rFonts w:hint="eastAsia" w:ascii="新宋体" w:hAnsi="新宋体" w:eastAsia="新宋体" w:cs="新宋体"/>
          <w:b w:val="0"/>
          <w:bCs w:val="0"/>
          <w:color w:val="auto"/>
          <w:sz w:val="24"/>
          <w:szCs w:val="24"/>
          <w:lang w:val="en-US" w:eastAsia="zh-CN"/>
        </w:rPr>
      </w:pPr>
      <w:r>
        <w:rPr>
          <w:rFonts w:hint="eastAsia" w:ascii="新宋体" w:hAnsi="新宋体" w:eastAsia="新宋体" w:cs="新宋体"/>
          <w:b w:val="0"/>
          <w:bCs w:val="0"/>
          <w:color w:val="auto"/>
          <w:sz w:val="24"/>
          <w:szCs w:val="24"/>
          <w:lang w:val="en-US" w:eastAsia="zh-CN"/>
        </w:rPr>
        <w:t>内尺寸：230*300毫米</w:t>
      </w:r>
    </w:p>
    <w:p>
      <w:pPr>
        <w:rPr>
          <w:rFonts w:hint="eastAsia"/>
          <w:lang w:val="en-US" w:eastAsia="zh-CN"/>
        </w:rPr>
      </w:pPr>
    </w:p>
    <w:p>
      <w:pPr>
        <w:rPr>
          <w:rFonts w:hint="eastAsia"/>
          <w:lang w:val="en-US" w:eastAsia="zh-CN"/>
        </w:rPr>
      </w:pPr>
      <w:r>
        <w:rPr>
          <w:rFonts w:hint="eastAsia"/>
          <w:lang w:val="en-US" w:eastAsia="zh-CN"/>
        </w:rPr>
        <w:t xml:space="preserve">                        Outer size :305*375mm</w:t>
      </w:r>
    </w:p>
    <w:p>
      <w:pPr>
        <w:ind w:firstLine="1890" w:firstLineChars="900"/>
        <w:rPr>
          <w:rFonts w:hint="default" w:ascii="新宋体" w:hAnsi="新宋体" w:eastAsia="新宋体" w:cs="新宋体"/>
          <w:b w:val="0"/>
          <w:bCs w:val="0"/>
          <w:color w:val="auto"/>
          <w:sz w:val="24"/>
          <w:szCs w:val="24"/>
          <w:lang w:val="en-US" w:eastAsia="zh-CN"/>
        </w:rPr>
      </w:pPr>
      <w:r>
        <w:rPr>
          <w:rFonts w:hint="eastAsia"/>
          <w:lang w:val="en-US" w:eastAsia="zh-CN"/>
        </w:rPr>
        <w:t xml:space="preserve"> </w:t>
      </w:r>
      <w:r>
        <w:rPr>
          <w:rFonts w:hint="eastAsia" w:ascii="新宋体" w:hAnsi="新宋体" w:eastAsia="新宋体" w:cs="新宋体"/>
          <w:b w:val="0"/>
          <w:bCs w:val="0"/>
          <w:color w:val="auto"/>
          <w:sz w:val="24"/>
          <w:szCs w:val="24"/>
          <w:lang w:val="en-US" w:eastAsia="zh-CN"/>
        </w:rPr>
        <w:t>Inner size: 230*300mm</w:t>
      </w:r>
    </w:p>
    <w:p>
      <w:pPr>
        <w:rPr>
          <w:rFonts w:hint="default"/>
          <w:lang w:val="en-US" w:eastAsia="zh-CN"/>
        </w:rPr>
      </w:pPr>
    </w:p>
    <w:p/>
    <w:p/>
    <w:p/>
    <w:p>
      <w:pPr>
        <w:rPr>
          <w:rFonts w:hint="eastAsia"/>
          <w:lang w:val="en-US" w:eastAsia="zh-CN"/>
        </w:rPr>
      </w:pPr>
      <w:r>
        <w:rPr>
          <w:rFonts w:hint="eastAsia"/>
          <w:lang w:val="en-US" w:eastAsia="zh-CN"/>
        </w:rPr>
        <w:t xml:space="preserve">     每个网框配置：</w:t>
      </w:r>
    </w:p>
    <w:p>
      <w:pPr>
        <w:numPr>
          <w:ilvl w:val="0"/>
          <w:numId w:val="3"/>
        </w:numPr>
        <w:ind w:left="525" w:leftChars="0" w:firstLine="0" w:firstLineChars="0"/>
        <w:rPr>
          <w:rFonts w:hint="eastAsia"/>
          <w:lang w:val="en-US" w:eastAsia="zh-CN"/>
        </w:rPr>
      </w:pPr>
      <w:r>
        <w:rPr>
          <w:rFonts w:hint="eastAsia"/>
          <w:lang w:val="en-US" w:eastAsia="zh-CN"/>
        </w:rPr>
        <w:t>网框1个</w:t>
      </w:r>
    </w:p>
    <w:p>
      <w:pPr>
        <w:numPr>
          <w:ilvl w:val="0"/>
          <w:numId w:val="3"/>
        </w:numPr>
        <w:ind w:left="525" w:leftChars="0" w:firstLine="0" w:firstLineChars="0"/>
        <w:rPr>
          <w:rFonts w:hint="eastAsia"/>
          <w:lang w:val="en-US" w:eastAsia="zh-CN"/>
        </w:rPr>
      </w:pPr>
      <w:r>
        <w:rPr>
          <w:rFonts w:hint="eastAsia"/>
          <w:lang w:val="en-US" w:eastAsia="zh-CN"/>
        </w:rPr>
        <w:t>铝棒1个（1723---长度28厘米-有余料）</w:t>
      </w:r>
    </w:p>
    <w:p>
      <w:pPr>
        <w:numPr>
          <w:ilvl w:val="0"/>
          <w:numId w:val="4"/>
        </w:numPr>
        <w:ind w:left="1785" w:leftChars="0" w:firstLine="0" w:firstLineChars="0"/>
        <w:rPr>
          <w:rFonts w:hint="eastAsia"/>
          <w:lang w:val="en-US" w:eastAsia="zh-CN"/>
        </w:rPr>
      </w:pPr>
      <w:r>
        <w:rPr>
          <w:rFonts w:hint="eastAsia"/>
          <w:lang w:val="en-US" w:eastAsia="zh-CN"/>
        </w:rPr>
        <w:t>长度35厘米-有余料）</w:t>
      </w:r>
    </w:p>
    <w:p>
      <w:pPr>
        <w:numPr>
          <w:ilvl w:val="0"/>
          <w:numId w:val="3"/>
        </w:numPr>
        <w:ind w:left="525" w:leftChars="0" w:firstLine="0" w:firstLineChars="0"/>
        <w:rPr>
          <w:rFonts w:hint="eastAsia"/>
          <w:lang w:val="en-US" w:eastAsia="zh-CN"/>
        </w:rPr>
      </w:pPr>
      <w:r>
        <w:rPr>
          <w:rFonts w:hint="eastAsia"/>
          <w:lang w:val="en-US" w:eastAsia="zh-CN"/>
        </w:rPr>
        <w:t>H3内六角批头1个</w:t>
      </w:r>
    </w:p>
    <w:p>
      <w:pPr>
        <w:numPr>
          <w:ilvl w:val="0"/>
          <w:numId w:val="3"/>
        </w:numPr>
        <w:ind w:left="525" w:leftChars="0" w:firstLine="0" w:firstLineChars="0"/>
        <w:rPr>
          <w:rFonts w:hint="eastAsia"/>
          <w:lang w:val="en-US" w:eastAsia="zh-CN"/>
        </w:rPr>
      </w:pPr>
      <w:r>
        <w:rPr>
          <w:rFonts w:hint="eastAsia"/>
          <w:lang w:val="en-US" w:eastAsia="zh-CN"/>
        </w:rPr>
        <w:t>H3内六角加力把手1个</w:t>
      </w:r>
    </w:p>
    <w:p>
      <w:pPr>
        <w:numPr>
          <w:ilvl w:val="0"/>
          <w:numId w:val="3"/>
        </w:numPr>
        <w:ind w:left="525" w:leftChars="0" w:firstLine="0" w:firstLineChars="0"/>
        <w:rPr>
          <w:rFonts w:hint="eastAsia"/>
          <w:lang w:val="en-US" w:eastAsia="zh-CN"/>
        </w:rPr>
      </w:pPr>
      <w:r>
        <w:rPr>
          <w:rFonts w:hint="eastAsia"/>
          <w:lang w:val="en-US" w:eastAsia="zh-CN"/>
        </w:rPr>
        <w:t>开盖把手1个</w:t>
      </w:r>
    </w:p>
    <w:p>
      <w:pPr>
        <w:numPr>
          <w:ilvl w:val="0"/>
          <w:numId w:val="3"/>
        </w:numPr>
        <w:ind w:left="525" w:leftChars="0" w:firstLine="0" w:firstLineChars="0"/>
        <w:rPr>
          <w:rFonts w:hint="eastAsia"/>
          <w:lang w:val="en-US" w:eastAsia="zh-CN"/>
        </w:rPr>
      </w:pPr>
      <w:r>
        <w:rPr>
          <w:rFonts w:hint="eastAsia"/>
          <w:lang w:val="en-US" w:eastAsia="zh-CN"/>
        </w:rPr>
        <w:t>M4扳手1个</w:t>
      </w:r>
    </w:p>
    <w:p>
      <w:pPr>
        <w:numPr>
          <w:ilvl w:val="0"/>
          <w:numId w:val="3"/>
        </w:numPr>
        <w:ind w:left="525" w:leftChars="0" w:firstLine="0" w:firstLineChars="0"/>
        <w:rPr>
          <w:rFonts w:hint="eastAsia"/>
          <w:lang w:val="en-US" w:eastAsia="zh-CN"/>
        </w:rPr>
      </w:pPr>
      <w:r>
        <w:rPr>
          <w:rFonts w:hint="eastAsia"/>
          <w:lang w:val="en-US" w:eastAsia="zh-CN"/>
        </w:rPr>
        <w:t>带胶胶条1米</w:t>
      </w:r>
    </w:p>
    <w:p>
      <w:pPr>
        <w:numPr>
          <w:ilvl w:val="0"/>
          <w:numId w:val="3"/>
        </w:numPr>
        <w:ind w:left="525" w:leftChars="0" w:firstLine="0" w:firstLineChars="0"/>
        <w:rPr>
          <w:rFonts w:hint="eastAsia"/>
          <w:lang w:val="en-US" w:eastAsia="zh-CN"/>
        </w:rPr>
      </w:pPr>
      <w:r>
        <w:rPr>
          <w:rFonts w:hint="eastAsia"/>
          <w:lang w:val="en-US" w:eastAsia="zh-CN"/>
        </w:rPr>
        <w:t>M5*30螺丝与螺帽各6个</w:t>
      </w:r>
    </w:p>
    <w:p>
      <w:pPr>
        <w:numPr>
          <w:ilvl w:val="0"/>
          <w:numId w:val="3"/>
        </w:numPr>
        <w:ind w:left="525" w:leftChars="0" w:firstLine="0" w:firstLineChars="0"/>
        <w:rPr>
          <w:rFonts w:hint="eastAsia"/>
          <w:lang w:val="en-US" w:eastAsia="zh-CN"/>
        </w:rPr>
      </w:pPr>
      <w:r>
        <w:rPr>
          <w:rFonts w:hint="eastAsia"/>
          <w:lang w:val="en-US" w:eastAsia="zh-CN"/>
        </w:rPr>
        <w:t>刮板1个（1723---长度14厘米）</w:t>
      </w:r>
    </w:p>
    <w:p>
      <w:pPr>
        <w:numPr>
          <w:ilvl w:val="0"/>
          <w:numId w:val="4"/>
        </w:numPr>
        <w:ind w:left="1785" w:leftChars="0" w:firstLine="0" w:firstLineChars="0"/>
        <w:rPr>
          <w:rFonts w:hint="eastAsia"/>
          <w:lang w:val="en-US" w:eastAsia="zh-CN"/>
        </w:rPr>
      </w:pPr>
      <w:r>
        <w:rPr>
          <w:rFonts w:hint="eastAsia"/>
          <w:lang w:val="en-US" w:eastAsia="zh-CN"/>
        </w:rPr>
        <w:t>长度20厘米）</w:t>
      </w:r>
    </w:p>
    <w:p>
      <w:pPr>
        <w:numPr>
          <w:ilvl w:val="0"/>
          <w:numId w:val="0"/>
        </w:numPr>
        <w:rPr>
          <w:rFonts w:hint="eastAsia"/>
          <w:lang w:val="en-US" w:eastAsia="zh-CN"/>
        </w:rPr>
      </w:pPr>
      <w:r>
        <w:rPr>
          <w:rFonts w:hint="eastAsia"/>
          <w:lang w:val="en-US" w:eastAsia="zh-CN"/>
        </w:rPr>
        <w:t xml:space="preserve">     10,1.27米120目丝网1米</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Each frame is configured:</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1, screen frame 1</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2. 1 aluminum rod (1723-- 28 cm in length -- spare material)</w:t>
      </w:r>
    </w:p>
    <w:p>
      <w:pPr>
        <w:numPr>
          <w:ilvl w:val="0"/>
          <w:numId w:val="0"/>
        </w:numPr>
        <w:ind w:left="525" w:leftChars="0"/>
        <w:rPr>
          <w:rFonts w:hint="eastAsia"/>
          <w:lang w:val="en-US" w:eastAsia="zh-CN"/>
        </w:rPr>
      </w:pPr>
    </w:p>
    <w:p>
      <w:pPr>
        <w:numPr>
          <w:ilvl w:val="0"/>
          <w:numId w:val="0"/>
        </w:numPr>
        <w:ind w:left="525" w:leftChars="0" w:firstLine="1680" w:firstLineChars="800"/>
        <w:rPr>
          <w:rFonts w:hint="eastAsia"/>
          <w:lang w:val="en-US" w:eastAsia="zh-CN"/>
        </w:rPr>
      </w:pPr>
      <w:r>
        <w:rPr>
          <w:rFonts w:hint="eastAsia"/>
          <w:lang w:val="en-US" w:eastAsia="zh-CN"/>
        </w:rPr>
        <w:t>(2330- 35 cm in length - excess material)</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3. One H3 hexagon socket batcher</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 xml:space="preserve">4,One H3 inner hexagon force handle </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 xml:space="preserve">5. One open cover handle </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6. One M4 wrench</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 xml:space="preserve">7. 1 meter strip with adhesive </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8, M5*30 screws and nuts each 6</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9. One squeegee (1723-- 14 cm in length)</w:t>
      </w:r>
    </w:p>
    <w:p>
      <w:pPr>
        <w:numPr>
          <w:ilvl w:val="0"/>
          <w:numId w:val="0"/>
        </w:numPr>
        <w:ind w:left="525" w:leftChars="0"/>
        <w:rPr>
          <w:rFonts w:hint="eastAsia"/>
          <w:lang w:val="en-US" w:eastAsia="zh-CN"/>
        </w:rPr>
      </w:pPr>
    </w:p>
    <w:p>
      <w:pPr>
        <w:numPr>
          <w:ilvl w:val="0"/>
          <w:numId w:val="0"/>
        </w:numPr>
        <w:ind w:left="525" w:leftChars="0" w:firstLine="1260" w:firstLineChars="600"/>
        <w:rPr>
          <w:rFonts w:hint="eastAsia"/>
          <w:lang w:val="en-US" w:eastAsia="zh-CN"/>
        </w:rPr>
      </w:pPr>
      <w:r>
        <w:rPr>
          <w:rFonts w:hint="eastAsia"/>
          <w:lang w:val="en-US" w:eastAsia="zh-CN"/>
        </w:rPr>
        <w:t>(2331- 20 cm in length)</w:t>
      </w:r>
    </w:p>
    <w:p>
      <w:pPr>
        <w:numPr>
          <w:ilvl w:val="0"/>
          <w:numId w:val="0"/>
        </w:numPr>
        <w:ind w:left="525" w:leftChars="0"/>
        <w:rPr>
          <w:rFonts w:hint="eastAsia"/>
          <w:lang w:val="en-US" w:eastAsia="zh-CN"/>
        </w:rPr>
      </w:pPr>
    </w:p>
    <w:p>
      <w:pPr>
        <w:numPr>
          <w:ilvl w:val="0"/>
          <w:numId w:val="0"/>
        </w:numPr>
        <w:ind w:left="525" w:leftChars="0"/>
        <w:rPr>
          <w:rFonts w:hint="eastAsia"/>
          <w:lang w:val="en-US" w:eastAsia="zh-CN"/>
        </w:rPr>
      </w:pPr>
      <w:r>
        <w:rPr>
          <w:rFonts w:hint="eastAsia"/>
          <w:lang w:val="en-US" w:eastAsia="zh-CN"/>
        </w:rPr>
        <w:t xml:space="preserve">10 One meter 1.27m width 120 mesh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BAB45E"/>
    <w:multiLevelType w:val="singleLevel"/>
    <w:tmpl w:val="D8BAB45E"/>
    <w:lvl w:ilvl="0" w:tentative="0">
      <w:start w:val="2"/>
      <w:numFmt w:val="decimal"/>
      <w:suff w:val="nothing"/>
      <w:lvlText w:val="%1，"/>
      <w:lvlJc w:val="left"/>
    </w:lvl>
  </w:abstractNum>
  <w:abstractNum w:abstractNumId="1">
    <w:nsid w:val="EF65B719"/>
    <w:multiLevelType w:val="singleLevel"/>
    <w:tmpl w:val="EF65B719"/>
    <w:lvl w:ilvl="0" w:tentative="0">
      <w:start w:val="2330"/>
      <w:numFmt w:val="decimal"/>
      <w:suff w:val="nothing"/>
      <w:lvlText w:val="（%1-"/>
      <w:lvlJc w:val="left"/>
      <w:pPr>
        <w:ind w:left="1785" w:leftChars="0" w:firstLine="0" w:firstLineChars="0"/>
      </w:pPr>
    </w:lvl>
  </w:abstractNum>
  <w:abstractNum w:abstractNumId="2">
    <w:nsid w:val="24E2C509"/>
    <w:multiLevelType w:val="singleLevel"/>
    <w:tmpl w:val="24E2C509"/>
    <w:lvl w:ilvl="0" w:tentative="0">
      <w:start w:val="2"/>
      <w:numFmt w:val="decimal"/>
      <w:suff w:val="nothing"/>
      <w:lvlText w:val="%1，"/>
      <w:lvlJc w:val="left"/>
    </w:lvl>
  </w:abstractNum>
  <w:abstractNum w:abstractNumId="3">
    <w:nsid w:val="6D7D6C9B"/>
    <w:multiLevelType w:val="singleLevel"/>
    <w:tmpl w:val="6D7D6C9B"/>
    <w:lvl w:ilvl="0" w:tentative="0">
      <w:start w:val="1"/>
      <w:numFmt w:val="decimal"/>
      <w:suff w:val="nothing"/>
      <w:lvlText w:val="%1，"/>
      <w:lvlJc w:val="left"/>
      <w:pPr>
        <w:ind w:left="525" w:leftChars="0" w:firstLine="0" w:firstLineChars="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60145"/>
    <w:rsid w:val="01822B80"/>
    <w:rsid w:val="024010C9"/>
    <w:rsid w:val="0BE60772"/>
    <w:rsid w:val="195C754E"/>
    <w:rsid w:val="1D000AB0"/>
    <w:rsid w:val="1D9A056B"/>
    <w:rsid w:val="1F172A66"/>
    <w:rsid w:val="1F570D96"/>
    <w:rsid w:val="1FA34646"/>
    <w:rsid w:val="2266023E"/>
    <w:rsid w:val="267A225E"/>
    <w:rsid w:val="2F367381"/>
    <w:rsid w:val="36FF5A1E"/>
    <w:rsid w:val="3710320C"/>
    <w:rsid w:val="3F712182"/>
    <w:rsid w:val="41720102"/>
    <w:rsid w:val="45BE52B0"/>
    <w:rsid w:val="465B1814"/>
    <w:rsid w:val="4FA41860"/>
    <w:rsid w:val="58860145"/>
    <w:rsid w:val="5E716C29"/>
    <w:rsid w:val="67592534"/>
    <w:rsid w:val="6A9D201A"/>
    <w:rsid w:val="72A23D2A"/>
    <w:rsid w:val="74226711"/>
    <w:rsid w:val="75FE29DB"/>
    <w:rsid w:val="782B1167"/>
    <w:rsid w:val="7EEA47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2019-11-07T02:16:00Z</dcterms:created>
  <dc:creator>天久丝印设备赵峰</dc:creator>
  <cp:lastModifiedBy>Administrator</cp:lastModifiedBy>
  <dcterms:modified xsi:type="dcterms:W3CDTF">2019-11-07T08:02:26Z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