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spacing w:beforeLines="0" w:afterLines="0"/>
        <w:ind w:left="450" w:leftChars="0" w:firstLine="1800" w:firstLineChars="600"/>
        <w:jc w:val="left"/>
        <w:rPr>
          <w:rFonts w:hint="eastAsia" w:ascii="微软雅黑" w:hAnsi="微软雅黑" w:eastAsia="微软雅黑" w:cs="微软雅黑"/>
          <w:color w:val="auto"/>
          <w:sz w:val="30"/>
          <w:szCs w:val="30"/>
        </w:rPr>
      </w:pPr>
      <w:r>
        <w:rPr>
          <w:rFonts w:hint="eastAsia" w:ascii="微软雅黑" w:hAnsi="微软雅黑" w:eastAsia="微软雅黑" w:cs="微软雅黑"/>
          <w:color w:val="auto"/>
          <w:sz w:val="30"/>
          <w:szCs w:val="30"/>
        </w:rPr>
        <w:t>006604 弧面网板</w:t>
      </w:r>
      <w:r>
        <w:rPr>
          <w:rFonts w:hint="eastAsia" w:ascii="微软雅黑" w:hAnsi="微软雅黑" w:eastAsia="微软雅黑" w:cs="微软雅黑"/>
          <w:color w:val="auto"/>
          <w:sz w:val="30"/>
          <w:szCs w:val="30"/>
          <w:lang w:eastAsia="zh-CN"/>
        </w:rPr>
        <w:t>加热</w:t>
      </w:r>
      <w:r>
        <w:rPr>
          <w:rFonts w:hint="eastAsia" w:ascii="微软雅黑" w:hAnsi="微软雅黑" w:eastAsia="微软雅黑" w:cs="微软雅黑"/>
          <w:color w:val="auto"/>
          <w:sz w:val="30"/>
          <w:szCs w:val="30"/>
        </w:rPr>
        <w:t>烘版箱</w:t>
      </w:r>
    </w:p>
    <w:p>
      <w:pPr>
        <w:widowControl w:val="0"/>
        <w:numPr>
          <w:ilvl w:val="0"/>
          <w:numId w:val="0"/>
        </w:numPr>
        <w:spacing w:beforeLines="0" w:afterLines="0"/>
        <w:ind w:left="450" w:leftChars="0" w:firstLine="600" w:firstLineChars="200"/>
        <w:jc w:val="center"/>
        <w:rPr>
          <w:rFonts w:hint="eastAsia" w:ascii="微软雅黑" w:hAnsi="微软雅黑" w:eastAsia="微软雅黑" w:cs="微软雅黑"/>
          <w:color w:val="auto"/>
          <w:sz w:val="30"/>
          <w:szCs w:val="30"/>
          <w:lang w:val="en-US" w:eastAsia="zh-CN"/>
        </w:rPr>
      </w:pPr>
      <w:r>
        <w:rPr>
          <w:rFonts w:hint="eastAsia" w:ascii="微软雅黑" w:hAnsi="微软雅黑" w:eastAsia="微软雅黑" w:cs="微软雅黑"/>
          <w:color w:val="auto"/>
          <w:sz w:val="30"/>
          <w:szCs w:val="30"/>
          <w:lang w:val="en-US" w:eastAsia="zh-CN"/>
        </w:rPr>
        <w:t>006604  drying cabinet for cambered screen plate</w:t>
      </w:r>
    </w:p>
    <w:p>
      <w:pPr>
        <w:widowControl w:val="0"/>
        <w:numPr>
          <w:ilvl w:val="0"/>
          <w:numId w:val="0"/>
        </w:numPr>
        <w:spacing w:beforeLines="0" w:afterLines="0"/>
        <w:ind w:firstLine="720" w:firstLineChars="4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本机专门配套我公司生产的各种帽子与口罩等印刷机使用各种可弯曲弧面网版的制版工序等。</w:t>
      </w:r>
    </w:p>
    <w:p>
      <w:pPr>
        <w:widowControl w:val="0"/>
        <w:numPr>
          <w:ilvl w:val="0"/>
          <w:numId w:val="0"/>
        </w:numPr>
        <w:spacing w:beforeLines="0" w:afterLines="0"/>
        <w:ind w:firstLine="720" w:firstLineChars="4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弧面网板加热烘版箱主要用于：</w:t>
      </w:r>
    </w:p>
    <w:p>
      <w:pPr>
        <w:widowControl w:val="0"/>
        <w:numPr>
          <w:ilvl w:val="0"/>
          <w:numId w:val="0"/>
        </w:numPr>
        <w:spacing w:beforeLines="0" w:afterLines="0"/>
        <w:ind w:firstLine="720" w:firstLineChars="4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This machine is specially matched for all kinds of cap and mask printing machines produced by our company.</w:t>
      </w:r>
    </w:p>
    <w:p>
      <w:pPr>
        <w:widowControl w:val="0"/>
        <w:numPr>
          <w:ilvl w:val="0"/>
          <w:numId w:val="0"/>
        </w:numPr>
        <w:spacing w:beforeLines="0" w:afterLines="0"/>
        <w:ind w:firstLine="720" w:firstLineChars="4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firstLine="720" w:firstLineChars="4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Cambered screen plate drying cabinet is mainly used for:</w:t>
      </w:r>
    </w:p>
    <w:p>
      <w:pPr>
        <w:widowControl w:val="0"/>
        <w:numPr>
          <w:ilvl w:val="0"/>
          <w:numId w:val="1"/>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弧面网版脱脂清洗后的避尘干燥；</w:t>
      </w:r>
    </w:p>
    <w:p>
      <w:pPr>
        <w:widowControl w:val="0"/>
        <w:numPr>
          <w:ilvl w:val="0"/>
          <w:numId w:val="1"/>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弧面网版上感光胶后的避光烘干；</w:t>
      </w:r>
    </w:p>
    <w:p>
      <w:pPr>
        <w:widowControl w:val="0"/>
        <w:numPr>
          <w:ilvl w:val="0"/>
          <w:numId w:val="1"/>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用于硬质材料帽子印刷机用定型树脂的加热；</w:t>
      </w:r>
    </w:p>
    <w:p>
      <w:pPr>
        <w:widowControl w:val="0"/>
        <w:numPr>
          <w:ilvl w:val="0"/>
          <w:numId w:val="1"/>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拿下避光箱，单独使用加热板，将需要印刷后烘干的产品放置在加热板上烘干。</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 Avoid dust and drying the screen plate after degrease and cleaning ;</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2. Light-proof drying after coating photosensitive emulsion;</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 Used for heating the shaping resin used in the hard material hat printing machine;</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4. Take off the light-proof box, using the heating plate alone, and place the products that need to be dried after printing on the heating plate to dry.</w:t>
      </w:r>
    </w:p>
    <w:p>
      <w:pPr>
        <w:widowControl w:val="0"/>
        <w:numPr>
          <w:ilvl w:val="0"/>
          <w:numId w:val="0"/>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本机由两个部分组成，一是平板加热台；二是带四层隔断避光箱。</w:t>
      </w:r>
    </w:p>
    <w:p>
      <w:pPr>
        <w:widowControl w:val="0"/>
        <w:numPr>
          <w:ilvl w:val="0"/>
          <w:numId w:val="0"/>
        </w:numPr>
        <w:spacing w:beforeLines="0" w:afterLines="0"/>
        <w:ind w:left="450" w:leftChars="0"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This machine is composed of two parts, one is the plate heating table; Two is  light-proof box with four layers.</w:t>
      </w:r>
    </w:p>
    <w:p>
      <w:pPr>
        <w:widowControl w:val="0"/>
        <w:numPr>
          <w:ilvl w:val="0"/>
          <w:numId w:val="2"/>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平板加热台板面尺寸40*28厘米，功率120W；加热台表面为优质钢化耐高温玻璃，不怕水，胶等，耐酸碱，耐清洗。</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surface size of the plate heating table is 40*28 cm, and the power is 120W; The surface of the heating table is high quality tempered high temperature resistant glass, not afraid of water, glue, acid and alkali resistance, resistant to cleaning.</w:t>
      </w:r>
    </w:p>
    <w:p>
      <w:pPr>
        <w:widowControl w:val="0"/>
        <w:numPr>
          <w:ilvl w:val="0"/>
          <w:numId w:val="2"/>
        </w:numPr>
        <w:spacing w:beforeLines="0" w:afterLines="0"/>
        <w:ind w:left="450" w:leftChars="0"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避光箱内尺寸长35；宽26，高19厘米；内有四层网版隔断，适合我公司定型生产的内径尺寸分别为100*190毫米（外径130*200毫米）；100*240毫米（外径130*250毫米）弧面网版的烘干。避光防尘效果好。</w:t>
      </w:r>
    </w:p>
    <w:p>
      <w:pPr>
        <w:widowControl w:val="0"/>
        <w:numPr>
          <w:ilvl w:val="0"/>
          <w:numId w:val="0"/>
        </w:numPr>
        <w:spacing w:beforeLines="0" w:afterLines="0"/>
        <w:ind w:leftChars="20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The inner dimension of the light-proof box is 35</w:t>
      </w:r>
      <w:r>
        <w:rPr>
          <w:rFonts w:hint="eastAsia" w:ascii="微软雅黑" w:hAnsi="微软雅黑" w:eastAsia="微软雅黑" w:cs="微软雅黑"/>
          <w:color w:val="auto"/>
          <w:sz w:val="18"/>
          <w:szCs w:val="18"/>
          <w:lang w:val="en-US" w:eastAsia="zh-CN"/>
        </w:rPr>
        <w:t>x26x19</w:t>
      </w:r>
      <w:r>
        <w:rPr>
          <w:rFonts w:hint="default" w:ascii="微软雅黑" w:hAnsi="微软雅黑" w:eastAsia="微软雅黑" w:cs="微软雅黑"/>
          <w:color w:val="auto"/>
          <w:sz w:val="18"/>
          <w:szCs w:val="18"/>
          <w:lang w:val="en-US" w:eastAsia="zh-CN"/>
        </w:rPr>
        <w:t xml:space="preserve"> cm; There are four layers of screen plate partition, suitable for </w:t>
      </w:r>
      <w:r>
        <w:rPr>
          <w:rFonts w:hint="eastAsia" w:ascii="微软雅黑" w:hAnsi="微软雅黑" w:eastAsia="微软雅黑" w:cs="微软雅黑"/>
          <w:color w:val="auto"/>
          <w:sz w:val="18"/>
          <w:szCs w:val="18"/>
          <w:lang w:val="en-US" w:eastAsia="zh-CN"/>
        </w:rPr>
        <w:t xml:space="preserve">drying </w:t>
      </w:r>
      <w:r>
        <w:rPr>
          <w:rFonts w:hint="default" w:ascii="微软雅黑" w:hAnsi="微软雅黑" w:eastAsia="微软雅黑" w:cs="微软雅黑"/>
          <w:color w:val="auto"/>
          <w:sz w:val="18"/>
          <w:szCs w:val="18"/>
          <w:lang w:val="en-US" w:eastAsia="zh-CN"/>
        </w:rPr>
        <w:t xml:space="preserve">the inner </w:t>
      </w:r>
      <w:r>
        <w:rPr>
          <w:rFonts w:hint="eastAsia" w:ascii="微软雅黑" w:hAnsi="微软雅黑" w:eastAsia="微软雅黑" w:cs="微软雅黑"/>
          <w:color w:val="auto"/>
          <w:sz w:val="18"/>
          <w:szCs w:val="18"/>
          <w:lang w:val="en-US" w:eastAsia="zh-CN"/>
        </w:rPr>
        <w:t>size</w:t>
      </w:r>
      <w:r>
        <w:rPr>
          <w:rFonts w:hint="default" w:ascii="微软雅黑" w:hAnsi="微软雅黑" w:eastAsia="微软雅黑" w:cs="微软雅黑"/>
          <w:color w:val="auto"/>
          <w:sz w:val="18"/>
          <w:szCs w:val="18"/>
          <w:lang w:val="en-US" w:eastAsia="zh-CN"/>
        </w:rPr>
        <w:t xml:space="preserve"> of 100*190 mm (outer </w:t>
      </w:r>
      <w:r>
        <w:rPr>
          <w:rFonts w:hint="eastAsia" w:ascii="微软雅黑" w:hAnsi="微软雅黑" w:eastAsia="微软雅黑" w:cs="微软雅黑"/>
          <w:color w:val="auto"/>
          <w:sz w:val="18"/>
          <w:szCs w:val="18"/>
          <w:lang w:val="en-US" w:eastAsia="zh-CN"/>
        </w:rPr>
        <w:t>size</w:t>
      </w:r>
      <w:r>
        <w:rPr>
          <w:rFonts w:hint="default" w:ascii="微软雅黑" w:hAnsi="微软雅黑" w:eastAsia="微软雅黑" w:cs="微软雅黑"/>
          <w:color w:val="auto"/>
          <w:sz w:val="18"/>
          <w:szCs w:val="18"/>
          <w:lang w:val="en-US" w:eastAsia="zh-CN"/>
        </w:rPr>
        <w:t xml:space="preserve"> 130*200 mm);  100*240 mm (out</w:t>
      </w:r>
      <w:r>
        <w:rPr>
          <w:rFonts w:hint="eastAsia" w:ascii="微软雅黑" w:hAnsi="微软雅黑" w:eastAsia="微软雅黑" w:cs="微软雅黑"/>
          <w:color w:val="auto"/>
          <w:sz w:val="18"/>
          <w:szCs w:val="18"/>
          <w:lang w:val="en-US" w:eastAsia="zh-CN"/>
        </w:rPr>
        <w:t xml:space="preserve">er size </w:t>
      </w:r>
      <w:r>
        <w:rPr>
          <w:rFonts w:hint="default" w:ascii="微软雅黑" w:hAnsi="微软雅黑" w:eastAsia="微软雅黑" w:cs="微软雅黑"/>
          <w:color w:val="auto"/>
          <w:sz w:val="18"/>
          <w:szCs w:val="18"/>
          <w:lang w:val="en-US" w:eastAsia="zh-CN"/>
        </w:rPr>
        <w:t>130*250 mm) cambered mesh plate. The effect of avoiding light and dust is good.</w:t>
      </w:r>
    </w:p>
    <w:p>
      <w:pPr>
        <w:widowControl w:val="0"/>
        <w:numPr>
          <w:ilvl w:val="0"/>
          <w:numId w:val="2"/>
        </w:numPr>
        <w:spacing w:beforeLines="0" w:afterLines="0"/>
        <w:ind w:left="450" w:leftChars="0"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硬质材料帽子印刷机用定型树脂的加热融化使用。</w:t>
      </w:r>
    </w:p>
    <w:p>
      <w:pPr>
        <w:widowControl w:val="0"/>
        <w:numPr>
          <w:ilvl w:val="0"/>
          <w:numId w:val="0"/>
        </w:numPr>
        <w:spacing w:beforeLines="0" w:afterLines="0"/>
        <w:ind w:leftChars="20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lang w:val="en-US" w:eastAsia="zh-CN"/>
        </w:rPr>
        <w:t>H</w:t>
      </w:r>
      <w:r>
        <w:rPr>
          <w:rFonts w:hint="default" w:ascii="微软雅黑" w:hAnsi="微软雅黑" w:eastAsia="微软雅黑" w:cs="微软雅黑"/>
          <w:color w:val="auto"/>
          <w:sz w:val="18"/>
          <w:szCs w:val="18"/>
          <w:lang w:val="en-US" w:eastAsia="zh-CN"/>
        </w:rPr>
        <w:t xml:space="preserve">eat and melt the </w:t>
      </w:r>
      <w:r>
        <w:rPr>
          <w:rFonts w:hint="eastAsia" w:ascii="微软雅黑" w:hAnsi="微软雅黑" w:eastAsia="微软雅黑" w:cs="微软雅黑"/>
          <w:color w:val="auto"/>
          <w:sz w:val="18"/>
          <w:szCs w:val="18"/>
          <w:lang w:val="en-US" w:eastAsia="zh-CN"/>
        </w:rPr>
        <w:t>shaping</w:t>
      </w:r>
      <w:r>
        <w:rPr>
          <w:rFonts w:hint="default" w:ascii="微软雅黑" w:hAnsi="微软雅黑" w:eastAsia="微软雅黑" w:cs="微软雅黑"/>
          <w:color w:val="auto"/>
          <w:sz w:val="18"/>
          <w:szCs w:val="18"/>
          <w:lang w:val="en-US" w:eastAsia="zh-CN"/>
        </w:rPr>
        <w:t xml:space="preserve"> resin</w:t>
      </w:r>
      <w:r>
        <w:rPr>
          <w:rFonts w:hint="eastAsia" w:ascii="微软雅黑" w:hAnsi="微软雅黑" w:eastAsia="微软雅黑" w:cs="微软雅黑"/>
          <w:color w:val="auto"/>
          <w:sz w:val="18"/>
          <w:szCs w:val="18"/>
          <w:lang w:val="en-US" w:eastAsia="zh-CN"/>
        </w:rPr>
        <w:t xml:space="preserve"> of the h</w:t>
      </w:r>
      <w:r>
        <w:rPr>
          <w:rFonts w:hint="default" w:ascii="微软雅黑" w:hAnsi="微软雅黑" w:eastAsia="微软雅黑" w:cs="微软雅黑"/>
          <w:color w:val="auto"/>
          <w:sz w:val="18"/>
          <w:szCs w:val="18"/>
          <w:lang w:val="en-US" w:eastAsia="zh-CN"/>
        </w:rPr>
        <w:t xml:space="preserve">ard material hat </w:t>
      </w:r>
      <w:r>
        <w:rPr>
          <w:rFonts w:hint="eastAsia" w:ascii="微软雅黑" w:hAnsi="微软雅黑" w:eastAsia="微软雅黑" w:cs="微软雅黑"/>
          <w:color w:val="auto"/>
          <w:sz w:val="18"/>
          <w:szCs w:val="18"/>
          <w:lang w:val="en-US" w:eastAsia="zh-CN"/>
        </w:rPr>
        <w:t>screen printing machine.</w:t>
      </w:r>
    </w:p>
    <w:p>
      <w:pPr>
        <w:widowControl w:val="0"/>
        <w:numPr>
          <w:ilvl w:val="0"/>
          <w:numId w:val="2"/>
        </w:numPr>
        <w:spacing w:beforeLines="0" w:afterLines="0"/>
        <w:ind w:left="450" w:leftChars="0"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箱体上部网版烘干；下部定型树脂的加热融化可同时进行，互不影响。</w:t>
      </w:r>
    </w:p>
    <w:p>
      <w:pPr>
        <w:widowControl w:val="0"/>
        <w:numPr>
          <w:ilvl w:val="0"/>
          <w:numId w:val="0"/>
        </w:numPr>
        <w:spacing w:beforeLines="0" w:afterLines="0"/>
        <w:ind w:left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Drying</w:t>
      </w:r>
      <w:r>
        <w:rPr>
          <w:rFonts w:hint="default" w:ascii="微软雅黑" w:hAnsi="微软雅黑" w:eastAsia="微软雅黑" w:cs="微软雅黑"/>
          <w:color w:val="auto"/>
          <w:sz w:val="18"/>
          <w:szCs w:val="18"/>
          <w:lang w:val="en-US" w:eastAsia="zh-CN"/>
        </w:rPr>
        <w:t xml:space="preserve"> upper screen </w:t>
      </w:r>
      <w:r>
        <w:rPr>
          <w:rFonts w:hint="eastAsia" w:ascii="微软雅黑" w:hAnsi="微软雅黑" w:eastAsia="微软雅黑" w:cs="微软雅黑"/>
          <w:color w:val="auto"/>
          <w:sz w:val="18"/>
          <w:szCs w:val="18"/>
          <w:lang w:val="en-US" w:eastAsia="zh-CN"/>
        </w:rPr>
        <w:t>plate</w:t>
      </w:r>
      <w:r>
        <w:rPr>
          <w:rFonts w:hint="default" w:ascii="微软雅黑" w:hAnsi="微软雅黑" w:eastAsia="微软雅黑" w:cs="微软雅黑"/>
          <w:color w:val="auto"/>
          <w:sz w:val="18"/>
          <w:szCs w:val="18"/>
          <w:lang w:val="en-US" w:eastAsia="zh-CN"/>
        </w:rPr>
        <w:t>; The heating and melting of the lower shaping resin can be carried out simultaneously without affecting each other.</w:t>
      </w:r>
    </w:p>
    <w:p>
      <w:pPr>
        <w:widowControl w:val="0"/>
        <w:numPr>
          <w:ilvl w:val="0"/>
          <w:numId w:val="2"/>
        </w:numPr>
        <w:spacing w:beforeLines="0" w:afterLines="0"/>
        <w:ind w:left="450" w:leftChars="0" w:firstLine="360" w:firstLineChars="20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箱体部件为高级静电喷涂表面处理，耐腐蚀，耐酸碱，耐清洗，长久使用不生锈。</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Box parts </w:t>
      </w:r>
      <w:r>
        <w:rPr>
          <w:rFonts w:hint="eastAsia" w:ascii="微软雅黑" w:hAnsi="微软雅黑" w:eastAsia="微软雅黑" w:cs="微软雅黑"/>
          <w:color w:val="auto"/>
          <w:sz w:val="18"/>
          <w:szCs w:val="18"/>
          <w:lang w:val="en-US" w:eastAsia="zh-CN"/>
        </w:rPr>
        <w:t>are</w:t>
      </w:r>
    </w:p>
    <w:p>
      <w:pPr>
        <w:widowControl w:val="0"/>
        <w:numPr>
          <w:ilvl w:val="0"/>
          <w:numId w:val="0"/>
        </w:numPr>
        <w:spacing w:beforeLines="0" w:afterLines="0"/>
        <w:ind w:leftChars="2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jc w:val="left"/>
        <w:rPr>
          <w:rFonts w:hint="default" w:ascii="微软雅黑" w:hAnsi="微软雅黑" w:eastAsia="微软雅黑" w:cs="微软雅黑"/>
          <w:color w:val="auto"/>
          <w:sz w:val="18"/>
          <w:szCs w:val="18"/>
          <w:lang w:val="en-US" w:eastAsia="zh-CN"/>
        </w:rPr>
      </w:pPr>
      <w:r>
        <w:rPr>
          <w:rFonts w:hint="default" w:ascii="微软雅黑" w:hAnsi="微软雅黑" w:eastAsia="微软雅黑" w:cs="微软雅黑"/>
          <w:color w:val="auto"/>
          <w:sz w:val="18"/>
          <w:szCs w:val="18"/>
          <w:lang w:val="en-US" w:eastAsia="zh-CN"/>
        </w:rPr>
        <w:t xml:space="preserve"> advanced electrostatic spraying surface treatment, corrosion resistance, acid and alkali resistance, cleaning resistance, long - term use without rust.</w:t>
      </w:r>
    </w:p>
    <w:p>
      <w:pPr>
        <w:widowControl w:val="0"/>
        <w:numPr>
          <w:ilvl w:val="0"/>
          <w:numId w:val="2"/>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避光箱直接放置在加热板上，打开电源即可使用。</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温度测试：</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室内温度25摄氏度，开启120摄氏度开关；</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15分钟后，箱内上部温度45摄氏度左右；</w:t>
      </w:r>
    </w:p>
    <w:p>
      <w:pPr>
        <w:widowControl w:val="0"/>
        <w:numPr>
          <w:ilvl w:val="0"/>
          <w:numId w:val="0"/>
        </w:numPr>
        <w:spacing w:beforeLines="0" w:afterLines="0"/>
        <w:ind w:leftChars="200" w:firstLine="36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30分钟后，箱内上部温度55摄氏度左右，并基本稳定。</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light-proof box is directly placed on the heating plate, and the power can be turned on.</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Temperature test:</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Room temperature 25 degrees Celsius, turn on 120 degrees Celsius switch;</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After 15 minutes, the upper temperature in the box is about 45 degrees Celsius;</w:t>
      </w: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Chars="200" w:firstLine="36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After 30 minutes, the upper temperature in the box is about 55 degrees Celsius, and basically stable.</w:t>
      </w:r>
    </w:p>
    <w:p>
      <w:pPr>
        <w:widowControl w:val="0"/>
        <w:numPr>
          <w:ilvl w:val="0"/>
          <w:numId w:val="0"/>
        </w:numPr>
        <w:spacing w:beforeLines="0" w:afterLines="0"/>
        <w:ind w:leftChars="200" w:firstLine="360"/>
        <w:jc w:val="left"/>
        <w:rPr>
          <w:rFonts w:hint="default"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特别提示：硬质材料帽子印刷机用定型树脂的加热融化达到要求可能需要40-50分钟，如需快速加热，可使用家用电烤箱加热或高温热风枪加热。</w:t>
      </w:r>
    </w:p>
    <w:p>
      <w:pPr>
        <w:widowControl w:val="0"/>
        <w:numPr>
          <w:ilvl w:val="0"/>
          <w:numId w:val="0"/>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p>
    <w:p>
      <w:pPr>
        <w:widowControl w:val="0"/>
        <w:numPr>
          <w:ilvl w:val="0"/>
          <w:numId w:val="0"/>
        </w:numPr>
        <w:spacing w:beforeLines="0" w:afterLines="0"/>
        <w:ind w:left="450" w:leftChars="0" w:firstLine="360" w:firstLineChars="200"/>
        <w:jc w:val="left"/>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Special note: it may take 40-50 minutes to melt the shaping resin. For quick heating, use a household electric oven or a high temperature hot air gun.</w:t>
      </w:r>
      <w:bookmarkStart w:id="0" w:name="_GoBack"/>
      <w:bookmarkEnd w:id="0"/>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widowControl w:val="0"/>
        <w:numPr>
          <w:ilvl w:val="0"/>
          <w:numId w:val="0"/>
        </w:numPr>
        <w:spacing w:beforeLines="0" w:afterLines="0"/>
        <w:jc w:val="left"/>
        <w:rPr>
          <w:rFonts w:hint="default" w:ascii="微软雅黑" w:hAnsi="微软雅黑" w:eastAsia="微软雅黑" w:cs="微软雅黑"/>
          <w:color w:val="auto"/>
          <w:sz w:val="18"/>
          <w:szCs w:val="18"/>
          <w:lang w:val="en-US" w:eastAsia="zh-CN"/>
        </w:rPr>
      </w:pPr>
    </w:p>
    <w:p>
      <w:pPr>
        <w:spacing w:beforeLines="0" w:afterLines="0"/>
        <w:ind w:firstLine="45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numPr>
          <w:ilvl w:val="0"/>
          <w:numId w:val="0"/>
        </w:numPr>
        <w:spacing w:beforeLines="0" w:afterLines="0"/>
        <w:jc w:val="left"/>
        <w:rPr>
          <w:rFonts w:hint="eastAsia" w:ascii="微软雅黑" w:hAnsi="微软雅黑" w:eastAsia="微软雅黑" w:cs="微软雅黑"/>
          <w:color w:val="auto"/>
          <w:sz w:val="18"/>
          <w:szCs w:val="18"/>
          <w:lang w:val="en-US" w:eastAsia="zh-CN"/>
        </w:rPr>
      </w:pPr>
    </w:p>
    <w:p>
      <w:pPr>
        <w:spacing w:beforeLines="0" w:afterLines="0"/>
        <w:jc w:val="left"/>
        <w:rPr>
          <w:rFonts w:hint="default" w:ascii="微软雅黑" w:hAnsi="微软雅黑" w:eastAsia="微软雅黑" w:cs="微软雅黑"/>
          <w:color w:val="0000FF"/>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2CDE3"/>
    <w:multiLevelType w:val="singleLevel"/>
    <w:tmpl w:val="C032CDE3"/>
    <w:lvl w:ilvl="0" w:tentative="0">
      <w:start w:val="1"/>
      <w:numFmt w:val="decimal"/>
      <w:suff w:val="nothing"/>
      <w:lvlText w:val="%1，"/>
      <w:lvlJc w:val="left"/>
    </w:lvl>
  </w:abstractNum>
  <w:abstractNum w:abstractNumId="1">
    <w:nsid w:val="7C480105"/>
    <w:multiLevelType w:val="singleLevel"/>
    <w:tmpl w:val="7C48010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6F"/>
    <w:rsid w:val="000420D0"/>
    <w:rsid w:val="00241859"/>
    <w:rsid w:val="00696058"/>
    <w:rsid w:val="007F3603"/>
    <w:rsid w:val="008D296A"/>
    <w:rsid w:val="00AB2435"/>
    <w:rsid w:val="01F06ADE"/>
    <w:rsid w:val="035F46AA"/>
    <w:rsid w:val="05C43DD4"/>
    <w:rsid w:val="06443265"/>
    <w:rsid w:val="073F3E9B"/>
    <w:rsid w:val="07570692"/>
    <w:rsid w:val="082C36FC"/>
    <w:rsid w:val="08A3738E"/>
    <w:rsid w:val="08AF37E4"/>
    <w:rsid w:val="08E17572"/>
    <w:rsid w:val="092E0C6B"/>
    <w:rsid w:val="0A103B42"/>
    <w:rsid w:val="0A794672"/>
    <w:rsid w:val="0C4071A6"/>
    <w:rsid w:val="0E1C7FA0"/>
    <w:rsid w:val="0E9B060F"/>
    <w:rsid w:val="0EFD7DB3"/>
    <w:rsid w:val="0F5A613E"/>
    <w:rsid w:val="1032167D"/>
    <w:rsid w:val="10CC625E"/>
    <w:rsid w:val="11847459"/>
    <w:rsid w:val="17666B86"/>
    <w:rsid w:val="17EC2C3F"/>
    <w:rsid w:val="18A72E4C"/>
    <w:rsid w:val="1A1370A4"/>
    <w:rsid w:val="1DC0056C"/>
    <w:rsid w:val="1E50263A"/>
    <w:rsid w:val="1E6A3582"/>
    <w:rsid w:val="1EA75CAE"/>
    <w:rsid w:val="1F726387"/>
    <w:rsid w:val="1FBB3023"/>
    <w:rsid w:val="21DC477D"/>
    <w:rsid w:val="250150A8"/>
    <w:rsid w:val="26A71FF2"/>
    <w:rsid w:val="28975999"/>
    <w:rsid w:val="29C81D0D"/>
    <w:rsid w:val="2B3917BC"/>
    <w:rsid w:val="2D4418B7"/>
    <w:rsid w:val="2E4A3860"/>
    <w:rsid w:val="2E4F5330"/>
    <w:rsid w:val="2EE90DDD"/>
    <w:rsid w:val="2FD41475"/>
    <w:rsid w:val="306B0BC3"/>
    <w:rsid w:val="30777E6D"/>
    <w:rsid w:val="322C49E6"/>
    <w:rsid w:val="323F5180"/>
    <w:rsid w:val="335664FA"/>
    <w:rsid w:val="351353FF"/>
    <w:rsid w:val="360C2654"/>
    <w:rsid w:val="363C079A"/>
    <w:rsid w:val="367B113E"/>
    <w:rsid w:val="371E7571"/>
    <w:rsid w:val="388143A2"/>
    <w:rsid w:val="3AFA36AA"/>
    <w:rsid w:val="3C3372EA"/>
    <w:rsid w:val="3D7A2BEA"/>
    <w:rsid w:val="3E1B0FA3"/>
    <w:rsid w:val="3F7A61BD"/>
    <w:rsid w:val="3FDE3305"/>
    <w:rsid w:val="401A14C7"/>
    <w:rsid w:val="41F97CCC"/>
    <w:rsid w:val="41FA2ED2"/>
    <w:rsid w:val="42F54FCA"/>
    <w:rsid w:val="43885E34"/>
    <w:rsid w:val="45B03F0E"/>
    <w:rsid w:val="49896528"/>
    <w:rsid w:val="4A3A05A3"/>
    <w:rsid w:val="4C603B4A"/>
    <w:rsid w:val="4D686576"/>
    <w:rsid w:val="4D810C7F"/>
    <w:rsid w:val="4FEB2BE2"/>
    <w:rsid w:val="506062F2"/>
    <w:rsid w:val="522F75EF"/>
    <w:rsid w:val="52EB1653"/>
    <w:rsid w:val="532501FE"/>
    <w:rsid w:val="53FF24C4"/>
    <w:rsid w:val="548E7813"/>
    <w:rsid w:val="55BE6601"/>
    <w:rsid w:val="56880373"/>
    <w:rsid w:val="56923425"/>
    <w:rsid w:val="573F3557"/>
    <w:rsid w:val="57E51651"/>
    <w:rsid w:val="584B0567"/>
    <w:rsid w:val="5918454A"/>
    <w:rsid w:val="629E0B89"/>
    <w:rsid w:val="63E35F29"/>
    <w:rsid w:val="63E45DB0"/>
    <w:rsid w:val="63EC1824"/>
    <w:rsid w:val="656B3043"/>
    <w:rsid w:val="674E50B8"/>
    <w:rsid w:val="68572510"/>
    <w:rsid w:val="69B117BE"/>
    <w:rsid w:val="6A124837"/>
    <w:rsid w:val="6C9D20E2"/>
    <w:rsid w:val="6CF02910"/>
    <w:rsid w:val="6CF26B3E"/>
    <w:rsid w:val="6DAB530E"/>
    <w:rsid w:val="6E320353"/>
    <w:rsid w:val="6FE230F3"/>
    <w:rsid w:val="700E0D9A"/>
    <w:rsid w:val="70C05F0D"/>
    <w:rsid w:val="71F8118E"/>
    <w:rsid w:val="722A5EE4"/>
    <w:rsid w:val="72D24BFD"/>
    <w:rsid w:val="73FE753D"/>
    <w:rsid w:val="744111E7"/>
    <w:rsid w:val="74FC49E7"/>
    <w:rsid w:val="75EE2516"/>
    <w:rsid w:val="75F10E05"/>
    <w:rsid w:val="75F849D9"/>
    <w:rsid w:val="766276B8"/>
    <w:rsid w:val="789C02EE"/>
    <w:rsid w:val="791C40A5"/>
    <w:rsid w:val="79A21D1F"/>
    <w:rsid w:val="79D4731A"/>
    <w:rsid w:val="7AE524C6"/>
    <w:rsid w:val="7E4F0F24"/>
    <w:rsid w:val="7FC8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615</Words>
  <Characters>3507</Characters>
  <Lines>29</Lines>
  <Paragraphs>8</Paragraphs>
  <TotalTime>69</TotalTime>
  <ScaleCrop>false</ScaleCrop>
  <LinksUpToDate>false</LinksUpToDate>
  <CharactersWithSpaces>4114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2017-04-03T00:12:00Z</dcterms:created>
  <dc:creator>admin</dc:creator>
  <cp:lastModifiedBy>Administrator</cp:lastModifiedBy>
  <cp:lastPrinted>2017-04-03T01:49:00Z</cp:lastPrinted>
  <dcterms:modified xsi:type="dcterms:W3CDTF">2020-01-18T05:03:40Z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